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D44CD6" w:rsidP="00887834" w14:paraId="5DD5F304" w14:textId="5A6A41F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AC5FAB">
        <w:rPr>
          <w:rFonts w:ascii="Times New Roman" w:eastAsia="Times New Roman" w:hAnsi="Times New Roman" w:cs="Times New Roman"/>
          <w:sz w:val="24"/>
          <w:szCs w:val="24"/>
          <w:lang w:eastAsia="ru-RU"/>
        </w:rPr>
        <w:t>2989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D44CD6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7074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17074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AC5FAB" w:rsidP="00AC5FAB" w14:paraId="230F014D" w14:textId="77777777">
      <w:pPr>
        <w:jc w:val="right"/>
        <w:rPr>
          <w:rFonts w:ascii="Tahoma" w:hAnsi="Tahoma" w:cs="Tahoma"/>
          <w:b/>
          <w:bCs/>
          <w:sz w:val="20"/>
          <w:szCs w:val="20"/>
        </w:rPr>
      </w:pPr>
      <w:r w:rsidRPr="00D44CD6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AC5FAB">
        <w:rPr>
          <w:rFonts w:ascii="Times New Roman" w:hAnsi="Times New Roman" w:cs="Times New Roman"/>
          <w:bCs/>
          <w:sz w:val="24"/>
          <w:szCs w:val="24"/>
        </w:rPr>
        <w:t>86MS0042-01-2026-004082-07</w:t>
      </w:r>
    </w:p>
    <w:p w:rsidR="00674F64" w:rsidRPr="0062588B" w:rsidP="00AC5FAB" w14:paraId="5C362381" w14:textId="69B4EEF3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588B">
        <w:rPr>
          <w:rFonts w:ascii="Times New Roman" w:eastAsia="Times New Roman" w:hAnsi="Times New Roman" w:cs="Times New Roman"/>
          <w:sz w:val="27"/>
          <w:szCs w:val="27"/>
          <w:lang w:eastAsia="ru-RU"/>
        </w:rPr>
        <w:t>ЗАОЧНОЕ</w:t>
      </w:r>
      <w:r w:rsidRPr="0062588B" w:rsidR="00D44C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2588B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</w:t>
      </w:r>
    </w:p>
    <w:p w:rsidR="0008714A" w:rsidRPr="0062588B" w:rsidP="0062588B" w14:paraId="7CF7A2FC" w14:textId="09CC45B3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588B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ИМЕНЕМ РОССИЙСКОЙ ФЕДЕРАЦИИ</w:t>
      </w:r>
    </w:p>
    <w:p w:rsidR="0062588B" w:rsidRPr="0062588B" w:rsidP="0062588B" w14:paraId="1D6CF879" w14:textId="77777777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C5FAB" w:rsidP="00EA77BE" w14:paraId="077D6E7E" w14:textId="6C587192">
      <w:pPr>
        <w:pStyle w:val="BodyTextIndent"/>
        <w:ind w:firstLine="0"/>
        <w:rPr>
          <w:sz w:val="27"/>
          <w:szCs w:val="27"/>
        </w:rPr>
      </w:pPr>
      <w:r w:rsidRPr="0062588B">
        <w:rPr>
          <w:sz w:val="27"/>
          <w:szCs w:val="27"/>
        </w:rPr>
        <w:t>г. Нижневартовск</w:t>
      </w:r>
      <w:r w:rsidRPr="0062588B">
        <w:rPr>
          <w:sz w:val="27"/>
          <w:szCs w:val="27"/>
        </w:rPr>
        <w:tab/>
      </w:r>
      <w:r w:rsidRPr="0062588B">
        <w:rPr>
          <w:sz w:val="27"/>
          <w:szCs w:val="27"/>
        </w:rPr>
        <w:tab/>
      </w:r>
      <w:r w:rsidRPr="0062588B">
        <w:rPr>
          <w:sz w:val="27"/>
          <w:szCs w:val="27"/>
        </w:rPr>
        <w:tab/>
      </w:r>
      <w:r w:rsidRPr="0062588B">
        <w:rPr>
          <w:sz w:val="27"/>
          <w:szCs w:val="27"/>
        </w:rPr>
        <w:tab/>
        <w:t xml:space="preserve">            </w:t>
      </w:r>
      <w:r w:rsidRPr="0062588B" w:rsidR="00D44CD6">
        <w:rPr>
          <w:sz w:val="27"/>
          <w:szCs w:val="27"/>
        </w:rPr>
        <w:t xml:space="preserve">            </w:t>
      </w:r>
      <w:r w:rsidRPr="0062588B" w:rsidR="00B432B9">
        <w:rPr>
          <w:sz w:val="27"/>
          <w:szCs w:val="27"/>
        </w:rPr>
        <w:t xml:space="preserve">  </w:t>
      </w:r>
      <w:r w:rsidRPr="0062588B" w:rsidR="00D44CD6">
        <w:rPr>
          <w:sz w:val="27"/>
          <w:szCs w:val="27"/>
        </w:rPr>
        <w:t xml:space="preserve"> </w:t>
      </w:r>
      <w:r w:rsidRPr="0062588B" w:rsidR="00D9453F">
        <w:rPr>
          <w:sz w:val="27"/>
          <w:szCs w:val="27"/>
        </w:rPr>
        <w:t xml:space="preserve"> </w:t>
      </w:r>
      <w:r w:rsidR="00355691">
        <w:rPr>
          <w:sz w:val="27"/>
          <w:szCs w:val="27"/>
        </w:rPr>
        <w:t xml:space="preserve">        </w:t>
      </w:r>
      <w:r w:rsidRPr="0062588B">
        <w:rPr>
          <w:sz w:val="27"/>
          <w:szCs w:val="27"/>
        </w:rPr>
        <w:t>21 октября</w:t>
      </w:r>
      <w:r w:rsidRPr="0062588B" w:rsidR="00170746">
        <w:rPr>
          <w:sz w:val="27"/>
          <w:szCs w:val="27"/>
        </w:rPr>
        <w:t xml:space="preserve"> 2026</w:t>
      </w:r>
      <w:r w:rsidRPr="0062588B">
        <w:rPr>
          <w:sz w:val="27"/>
          <w:szCs w:val="27"/>
        </w:rPr>
        <w:t xml:space="preserve"> года</w:t>
      </w:r>
    </w:p>
    <w:p w:rsidR="00355691" w:rsidRPr="0062588B" w:rsidP="00EA77BE" w14:paraId="1809DDFC" w14:textId="77777777">
      <w:pPr>
        <w:pStyle w:val="BodyTextIndent"/>
        <w:ind w:firstLine="0"/>
        <w:rPr>
          <w:sz w:val="27"/>
          <w:szCs w:val="27"/>
        </w:rPr>
      </w:pPr>
    </w:p>
    <w:p w:rsidR="00674F64" w:rsidRPr="0062588B" w:rsidP="00887834" w14:paraId="0FF3D539" w14:textId="23C42EF0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588B">
        <w:rPr>
          <w:rFonts w:ascii="Times New Roman" w:hAnsi="Times New Roman" w:cs="Times New Roman"/>
          <w:sz w:val="27"/>
          <w:szCs w:val="27"/>
        </w:rPr>
        <w:t xml:space="preserve">Мировой судья судебного участка № 2 Нижневартовского судебного района города </w:t>
      </w:r>
      <w:r w:rsidRPr="0062588B">
        <w:rPr>
          <w:rFonts w:ascii="Times New Roman" w:hAnsi="Times New Roman" w:cs="Times New Roman"/>
          <w:sz w:val="27"/>
          <w:szCs w:val="27"/>
        </w:rPr>
        <w:t>окружного значения Нижневартовска Ханты-Мансийского автономного округа - Югры Трифонова Л.И</w:t>
      </w:r>
      <w:r w:rsidRPr="0062588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</w:t>
      </w:r>
    </w:p>
    <w:p w:rsidR="00674F64" w:rsidRPr="0062588B" w:rsidP="00887834" w14:paraId="18479DE9" w14:textId="7A7F3809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588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секретаре </w:t>
      </w:r>
      <w:r w:rsidRPr="0062588B" w:rsidR="003700DF">
        <w:rPr>
          <w:rFonts w:ascii="Times New Roman" w:hAnsi="Times New Roman" w:cs="Times New Roman"/>
          <w:sz w:val="27"/>
          <w:szCs w:val="27"/>
        </w:rPr>
        <w:t>Уденеевой Л.Ф</w:t>
      </w:r>
      <w:r w:rsidRPr="0062588B" w:rsidR="0008714A">
        <w:rPr>
          <w:rFonts w:ascii="Times New Roman" w:hAnsi="Times New Roman" w:cs="Times New Roman"/>
          <w:sz w:val="27"/>
          <w:szCs w:val="27"/>
        </w:rPr>
        <w:t>.</w:t>
      </w:r>
      <w:r w:rsidRPr="0062588B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</w:p>
    <w:p w:rsidR="00CB1564" w:rsidRPr="0062588B" w:rsidP="00CB1564" w14:paraId="60EF1592" w14:textId="30F2127A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2588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в открытом судебном заседании гражданское дело по иску </w:t>
      </w:r>
      <w:r w:rsidRPr="0062588B" w:rsidR="00AC5FAB">
        <w:rPr>
          <w:rFonts w:ascii="Times New Roman" w:hAnsi="Times New Roman" w:cs="Times New Roman"/>
          <w:sz w:val="27"/>
          <w:szCs w:val="27"/>
        </w:rPr>
        <w:t>ИП Скубенко Димитриана Валентиновича к Байкуатову Рустамжану Караматдиновичу о взыскании задолженности по договору возмездного оказания услуг,</w:t>
      </w:r>
    </w:p>
    <w:p w:rsidR="00D44CD6" w:rsidRPr="0062588B" w:rsidP="00EA77BE" w14:paraId="7259F46F" w14:textId="5112A3C2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588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руководствуясь ст. </w:t>
      </w:r>
      <w:r w:rsidRPr="0062588B" w:rsidR="00CB1564">
        <w:rPr>
          <w:rFonts w:ascii="Times New Roman" w:hAnsi="Times New Roman" w:cs="Times New Roman"/>
          <w:sz w:val="27"/>
          <w:szCs w:val="27"/>
        </w:rPr>
        <w:t xml:space="preserve">194-199 </w:t>
      </w:r>
      <w:r w:rsidRPr="0062588B" w:rsidR="00CB1564">
        <w:rPr>
          <w:rFonts w:ascii="Times New Roman" w:eastAsia="Times New Roman" w:hAnsi="Times New Roman" w:cs="Times New Roman"/>
          <w:sz w:val="27"/>
          <w:szCs w:val="27"/>
          <w:lang w:eastAsia="ru-RU"/>
        </w:rPr>
        <w:t>ГПК РФ, мировой судья</w:t>
      </w:r>
    </w:p>
    <w:p w:rsidR="00CB1564" w:rsidRPr="0062588B" w:rsidP="00D44CD6" w14:paraId="6AD6B36C" w14:textId="4E5A2895">
      <w:pPr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588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РЕШИЛ:</w:t>
      </w:r>
    </w:p>
    <w:p w:rsidR="00CB1564" w:rsidRPr="0062588B" w:rsidP="00CB1564" w14:paraId="49AE1A43" w14:textId="07F361E3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2588B">
        <w:rPr>
          <w:rFonts w:ascii="Times New Roman" w:hAnsi="Times New Roman" w:cs="Times New Roman"/>
          <w:sz w:val="27"/>
          <w:szCs w:val="27"/>
        </w:rPr>
        <w:t xml:space="preserve">Удовлетворить исковые требования </w:t>
      </w:r>
      <w:r w:rsidRPr="0062588B" w:rsidR="00AC5FAB">
        <w:rPr>
          <w:rFonts w:ascii="Times New Roman" w:hAnsi="Times New Roman" w:cs="Times New Roman"/>
          <w:sz w:val="27"/>
          <w:szCs w:val="27"/>
        </w:rPr>
        <w:t xml:space="preserve">ИП Скубенко Димитриана Валентиновича </w:t>
      </w:r>
      <w:r w:rsidRPr="0062588B">
        <w:rPr>
          <w:rFonts w:ascii="Times New Roman" w:hAnsi="Times New Roman" w:cs="Times New Roman"/>
          <w:sz w:val="27"/>
          <w:szCs w:val="27"/>
        </w:rPr>
        <w:t xml:space="preserve">к </w:t>
      </w:r>
      <w:r w:rsidRPr="0062588B" w:rsidR="00AC5FAB">
        <w:rPr>
          <w:rFonts w:ascii="Times New Roman" w:hAnsi="Times New Roman" w:cs="Times New Roman"/>
          <w:sz w:val="27"/>
          <w:szCs w:val="27"/>
        </w:rPr>
        <w:t>Байкуатову Рустамжану Караматдиновичу о взыскании задолженности по договору возмездного оказания услуг</w:t>
      </w:r>
      <w:r w:rsidRPr="0062588B" w:rsidR="00D476AB">
        <w:rPr>
          <w:rFonts w:ascii="Times New Roman" w:hAnsi="Times New Roman" w:cs="Times New Roman"/>
          <w:sz w:val="27"/>
          <w:szCs w:val="27"/>
        </w:rPr>
        <w:t xml:space="preserve"> </w:t>
      </w:r>
      <w:r w:rsidRPr="0062588B">
        <w:rPr>
          <w:rFonts w:ascii="Times New Roman" w:hAnsi="Times New Roman" w:cs="Times New Roman"/>
          <w:sz w:val="27"/>
          <w:szCs w:val="27"/>
        </w:rPr>
        <w:t>в полном объеме.</w:t>
      </w:r>
    </w:p>
    <w:p w:rsidR="0062588B" w:rsidRPr="00355691" w:rsidP="00355691" w14:paraId="6528D3C5" w14:textId="5A73C33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2588B">
        <w:rPr>
          <w:rFonts w:ascii="Times New Roman" w:hAnsi="Times New Roman" w:cs="Times New Roman"/>
          <w:sz w:val="27"/>
          <w:szCs w:val="27"/>
        </w:rPr>
        <w:t xml:space="preserve">Взыскать с Байкуатова Рустамжана Караматдиновича (паспорт </w:t>
      </w:r>
      <w:r w:rsidR="00606C1F">
        <w:rPr>
          <w:rFonts w:ascii="Times New Roman" w:hAnsi="Times New Roman" w:cs="Times New Roman"/>
          <w:sz w:val="27"/>
          <w:szCs w:val="27"/>
        </w:rPr>
        <w:t>*</w:t>
      </w:r>
      <w:r w:rsidRPr="0062588B">
        <w:rPr>
          <w:rFonts w:ascii="Times New Roman" w:hAnsi="Times New Roman" w:cs="Times New Roman"/>
          <w:sz w:val="27"/>
          <w:szCs w:val="27"/>
        </w:rPr>
        <w:t xml:space="preserve">) в пользу ИП Скубенко Димитриана Валентиновича (ИНН </w:t>
      </w:r>
      <w:r w:rsidR="00606C1F">
        <w:rPr>
          <w:rFonts w:ascii="Times New Roman" w:hAnsi="Times New Roman" w:cs="Times New Roman"/>
          <w:sz w:val="27"/>
          <w:szCs w:val="27"/>
        </w:rPr>
        <w:t>*</w:t>
      </w:r>
      <w:r w:rsidRPr="0062588B">
        <w:rPr>
          <w:rFonts w:ascii="Times New Roman" w:hAnsi="Times New Roman" w:cs="Times New Roman"/>
          <w:sz w:val="27"/>
          <w:szCs w:val="27"/>
        </w:rPr>
        <w:t>) задолженность по договору возмездного оказания услуг №</w:t>
      </w:r>
      <w:r w:rsidR="00606C1F">
        <w:rPr>
          <w:rFonts w:ascii="Times New Roman" w:hAnsi="Times New Roman" w:cs="Times New Roman"/>
          <w:sz w:val="27"/>
          <w:szCs w:val="27"/>
        </w:rPr>
        <w:t>*</w:t>
      </w:r>
      <w:r w:rsidRPr="0062588B">
        <w:rPr>
          <w:rFonts w:ascii="Times New Roman" w:hAnsi="Times New Roman" w:cs="Times New Roman"/>
          <w:sz w:val="27"/>
          <w:szCs w:val="27"/>
        </w:rPr>
        <w:t xml:space="preserve"> от </w:t>
      </w:r>
      <w:r w:rsidR="00606C1F">
        <w:rPr>
          <w:rFonts w:ascii="Times New Roman" w:hAnsi="Times New Roman" w:cs="Times New Roman"/>
          <w:sz w:val="27"/>
          <w:szCs w:val="27"/>
        </w:rPr>
        <w:t>*</w:t>
      </w:r>
      <w:r w:rsidRPr="0062588B">
        <w:rPr>
          <w:rFonts w:ascii="Times New Roman" w:hAnsi="Times New Roman" w:cs="Times New Roman"/>
          <w:sz w:val="27"/>
          <w:szCs w:val="27"/>
        </w:rPr>
        <w:t xml:space="preserve"> года в размере </w:t>
      </w:r>
      <w:r w:rsidRPr="0062588B" w:rsidR="000F07EB">
        <w:rPr>
          <w:rFonts w:ascii="Times New Roman" w:hAnsi="Times New Roman" w:cs="Times New Roman"/>
          <w:sz w:val="27"/>
          <w:szCs w:val="27"/>
        </w:rPr>
        <w:t>15000</w:t>
      </w:r>
      <w:r w:rsidRPr="0062588B">
        <w:rPr>
          <w:rFonts w:ascii="Times New Roman" w:hAnsi="Times New Roman" w:cs="Times New Roman"/>
          <w:sz w:val="27"/>
          <w:szCs w:val="27"/>
        </w:rPr>
        <w:t xml:space="preserve"> рублей,</w:t>
      </w:r>
      <w:r w:rsidRPr="00355691" w:rsidR="00355691">
        <w:rPr>
          <w:rFonts w:ascii="Times New Roman" w:eastAsia="Times New Roman" w:hAnsi="Times New Roman" w:cs="Times New Roman"/>
          <w:sz w:val="27"/>
          <w:szCs w:val="27"/>
          <w:lang w:val="ru" w:eastAsia="ru-RU"/>
        </w:rPr>
        <w:t xml:space="preserve"> </w:t>
      </w:r>
      <w:r w:rsidRPr="0062588B" w:rsidR="00355691">
        <w:rPr>
          <w:rFonts w:ascii="Times New Roman" w:eastAsia="Times New Roman" w:hAnsi="Times New Roman" w:cs="Times New Roman"/>
          <w:sz w:val="27"/>
          <w:szCs w:val="27"/>
          <w:lang w:val="ru" w:eastAsia="ru-RU"/>
        </w:rPr>
        <w:t xml:space="preserve">проценты за пользование чужими денежными средствами за период с 15.12.2025 </w:t>
      </w:r>
      <w:r w:rsidR="00355691">
        <w:rPr>
          <w:rFonts w:ascii="Times New Roman" w:eastAsia="Times New Roman" w:hAnsi="Times New Roman" w:cs="Times New Roman"/>
          <w:sz w:val="27"/>
          <w:szCs w:val="27"/>
          <w:lang w:val="ru" w:eastAsia="ru-RU"/>
        </w:rPr>
        <w:t xml:space="preserve">по 14.08.2026 в размере </w:t>
      </w:r>
      <w:r w:rsidRPr="0062588B" w:rsidR="00355691">
        <w:rPr>
          <w:rFonts w:ascii="Times New Roman" w:eastAsia="Times New Roman" w:hAnsi="Times New Roman" w:cs="Times New Roman"/>
          <w:sz w:val="27"/>
          <w:szCs w:val="27"/>
          <w:lang w:val="ru" w:eastAsia="ru-RU"/>
        </w:rPr>
        <w:t>1502,38 рублей, с последующим начислением процентов на сумму основного долга</w:t>
      </w:r>
      <w:r w:rsidR="00355691">
        <w:rPr>
          <w:rFonts w:ascii="Times New Roman" w:hAnsi="Times New Roman" w:cs="Times New Roman"/>
          <w:sz w:val="27"/>
          <w:szCs w:val="27"/>
        </w:rPr>
        <w:t xml:space="preserve">, </w:t>
      </w:r>
      <w:r w:rsidRPr="0062588B">
        <w:rPr>
          <w:rFonts w:ascii="Times New Roman" w:hAnsi="Times New Roman" w:cs="Times New Roman"/>
          <w:sz w:val="27"/>
          <w:szCs w:val="27"/>
        </w:rPr>
        <w:t>расходы по оплате государственной пошлины в размере 40</w:t>
      </w:r>
      <w:r w:rsidRPr="0062588B" w:rsidR="000F07EB">
        <w:rPr>
          <w:rFonts w:ascii="Times New Roman" w:hAnsi="Times New Roman" w:cs="Times New Roman"/>
          <w:sz w:val="27"/>
          <w:szCs w:val="27"/>
        </w:rPr>
        <w:t>0</w:t>
      </w:r>
      <w:r w:rsidRPr="0062588B">
        <w:rPr>
          <w:rFonts w:ascii="Times New Roman" w:hAnsi="Times New Roman" w:cs="Times New Roman"/>
          <w:sz w:val="27"/>
          <w:szCs w:val="27"/>
        </w:rPr>
        <w:t>0</w:t>
      </w:r>
      <w:r w:rsidRPr="0062588B" w:rsidR="000F07EB">
        <w:rPr>
          <w:rFonts w:ascii="Times New Roman" w:hAnsi="Times New Roman" w:cs="Times New Roman"/>
          <w:sz w:val="27"/>
          <w:szCs w:val="27"/>
        </w:rPr>
        <w:t xml:space="preserve"> </w:t>
      </w:r>
      <w:r w:rsidRPr="0062588B">
        <w:rPr>
          <w:rFonts w:ascii="Times New Roman" w:hAnsi="Times New Roman" w:cs="Times New Roman"/>
          <w:sz w:val="27"/>
          <w:szCs w:val="27"/>
        </w:rPr>
        <w:t>рублей</w:t>
      </w:r>
      <w:r w:rsidRPr="0062588B">
        <w:rPr>
          <w:rFonts w:ascii="Times New Roman" w:eastAsia="Times New Roman" w:hAnsi="Times New Roman" w:cs="Times New Roman"/>
          <w:sz w:val="27"/>
          <w:szCs w:val="27"/>
          <w:lang w:val="ru" w:eastAsia="ru-RU"/>
        </w:rPr>
        <w:t>.</w:t>
      </w:r>
    </w:p>
    <w:p w:rsidR="00EA77BE" w:rsidRPr="0062588B" w:rsidP="00EA77BE" w14:paraId="6D9DF4C3" w14:textId="77777777">
      <w:pPr>
        <w:shd w:val="clear" w:color="auto" w:fill="FFFFFF"/>
        <w:tabs>
          <w:tab w:val="left" w:pos="9356"/>
        </w:tabs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2588B">
        <w:rPr>
          <w:rFonts w:ascii="Times New Roman" w:hAnsi="Times New Roman" w:cs="Times New Roman"/>
          <w:sz w:val="27"/>
          <w:szCs w:val="27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EA77BE" w:rsidRPr="0062588B" w:rsidP="00EA77BE" w14:paraId="5FC3D88B" w14:textId="7E26B29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2588B">
        <w:rPr>
          <w:rFonts w:ascii="Times New Roman" w:hAnsi="Times New Roman" w:cs="Times New Roman"/>
          <w:sz w:val="27"/>
          <w:szCs w:val="27"/>
        </w:rPr>
        <w:t xml:space="preserve"> в течение трех дней</w:t>
      </w:r>
      <w:r w:rsidRPr="0062588B">
        <w:rPr>
          <w:rFonts w:ascii="Times New Roman" w:hAnsi="Times New Roman" w:cs="Times New Roman"/>
          <w:sz w:val="27"/>
          <w:szCs w:val="27"/>
        </w:rPr>
        <w:t xml:space="preserve">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EA77BE" w:rsidRPr="0062588B" w:rsidP="00EA77BE" w14:paraId="77574880" w14:textId="33E1FD6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2588B">
        <w:rPr>
          <w:rFonts w:ascii="Times New Roman" w:hAnsi="Times New Roman" w:cs="Times New Roman"/>
          <w:sz w:val="27"/>
          <w:szCs w:val="27"/>
        </w:rPr>
        <w:t xml:space="preserve"> 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EA77BE" w:rsidRPr="0062588B" w:rsidP="00EA77BE" w14:paraId="6A8547F0" w14:textId="2354568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2588B">
        <w:rPr>
          <w:rFonts w:ascii="Times New Roman" w:hAnsi="Times New Roman" w:cs="Times New Roman"/>
          <w:sz w:val="27"/>
          <w:szCs w:val="27"/>
        </w:rPr>
        <w:t xml:space="preserve">  Мотивированное решение суда составляется в течение десяти дней со дня поступления от ли</w:t>
      </w:r>
      <w:r w:rsidRPr="0062588B">
        <w:rPr>
          <w:rFonts w:ascii="Times New Roman" w:hAnsi="Times New Roman" w:cs="Times New Roman"/>
          <w:sz w:val="27"/>
          <w:szCs w:val="27"/>
        </w:rPr>
        <w:t>ц, участвующих в деле, их представителей соответствующего заявления.</w:t>
      </w:r>
    </w:p>
    <w:p w:rsidR="00EA77BE" w:rsidRPr="0062588B" w:rsidP="00EA77BE" w14:paraId="1625C2B1" w14:textId="31837141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2588B">
        <w:rPr>
          <w:rFonts w:ascii="Times New Roman" w:hAnsi="Times New Roman" w:cs="Times New Roman"/>
          <w:sz w:val="27"/>
          <w:szCs w:val="27"/>
        </w:rPr>
        <w:t xml:space="preserve">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355691" w:rsidP="00355691" w14:paraId="1440FADD" w14:textId="4D95CE6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62588B">
        <w:rPr>
          <w:rFonts w:ascii="Times New Roman" w:hAnsi="Times New Roman" w:cs="Times New Roman"/>
          <w:sz w:val="27"/>
          <w:szCs w:val="27"/>
        </w:rPr>
        <w:t xml:space="preserve">    Заочное решение мировог</w:t>
      </w:r>
      <w:r w:rsidRPr="0062588B">
        <w:rPr>
          <w:rFonts w:ascii="Times New Roman" w:hAnsi="Times New Roman" w:cs="Times New Roman"/>
          <w:sz w:val="27"/>
          <w:szCs w:val="27"/>
        </w:rPr>
        <w:t>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</w:t>
      </w:r>
      <w:r w:rsidRPr="0062588B">
        <w:rPr>
          <w:rFonts w:ascii="Times New Roman" w:hAnsi="Times New Roman" w:cs="Times New Roman"/>
          <w:sz w:val="27"/>
          <w:szCs w:val="27"/>
        </w:rPr>
        <w:t>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№2.</w:t>
      </w:r>
    </w:p>
    <w:p w:rsidR="00EA77BE" w:rsidRPr="0062588B" w:rsidP="00EA77BE" w14:paraId="3A65685D" w14:textId="33B29B3C">
      <w:pPr>
        <w:spacing w:after="0"/>
        <w:ind w:right="170" w:firstLine="708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</w:t>
      </w:r>
      <w:r w:rsidRPr="0062588B" w:rsidR="00A71D10">
        <w:rPr>
          <w:rFonts w:ascii="Times New Roman" w:hAnsi="Times New Roman" w:cs="Times New Roman"/>
          <w:sz w:val="27"/>
          <w:szCs w:val="27"/>
        </w:rPr>
        <w:t xml:space="preserve">        </w:t>
      </w:r>
      <w:r w:rsidRPr="0062588B" w:rsidR="00A71D10">
        <w:rPr>
          <w:rFonts w:ascii="Times New Roman" w:hAnsi="Times New Roman" w:cs="Times New Roman"/>
          <w:sz w:val="27"/>
          <w:szCs w:val="27"/>
        </w:rPr>
        <w:tab/>
      </w:r>
      <w:r w:rsidRPr="0062588B" w:rsidR="00A71D10">
        <w:rPr>
          <w:rFonts w:ascii="Times New Roman" w:hAnsi="Times New Roman" w:cs="Times New Roman"/>
          <w:sz w:val="27"/>
          <w:szCs w:val="27"/>
        </w:rPr>
        <w:tab/>
      </w:r>
      <w:r w:rsidRPr="0062588B" w:rsidR="00A71D10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>*</w:t>
      </w:r>
      <w:r w:rsidRPr="0062588B" w:rsidR="00A71D10">
        <w:rPr>
          <w:rFonts w:ascii="Times New Roman" w:hAnsi="Times New Roman" w:cs="Times New Roman"/>
          <w:sz w:val="27"/>
          <w:szCs w:val="27"/>
        </w:rPr>
        <w:t xml:space="preserve">                          </w:t>
      </w:r>
    </w:p>
    <w:p w:rsidR="00EA77BE" w:rsidRPr="0062588B" w:rsidP="00EA77BE" w14:paraId="5F619BD0" w14:textId="470B1F82">
      <w:pPr>
        <w:spacing w:after="0"/>
        <w:ind w:right="170" w:firstLine="708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</w:t>
      </w:r>
    </w:p>
    <w:p w:rsidR="00A46275" w:rsidRPr="0062588B" w:rsidP="00EA77BE" w14:paraId="7E6B83EA" w14:textId="0A921E09">
      <w:pPr>
        <w:spacing w:after="0"/>
        <w:ind w:right="170" w:firstLine="708"/>
        <w:rPr>
          <w:rFonts w:ascii="Times New Roman" w:hAnsi="Times New Roman" w:cs="Times New Roman"/>
          <w:sz w:val="27"/>
          <w:szCs w:val="27"/>
        </w:rPr>
      </w:pPr>
      <w:r w:rsidRPr="0062588B">
        <w:rPr>
          <w:rFonts w:ascii="Times New Roman" w:hAnsi="Times New Roman" w:cs="Times New Roman"/>
          <w:sz w:val="27"/>
          <w:szCs w:val="27"/>
        </w:rPr>
        <w:t xml:space="preserve">Мировой судья </w:t>
      </w:r>
      <w:r w:rsidRPr="0062588B">
        <w:rPr>
          <w:rFonts w:ascii="Times New Roman" w:hAnsi="Times New Roman" w:cs="Times New Roman"/>
          <w:sz w:val="27"/>
          <w:szCs w:val="27"/>
        </w:rPr>
        <w:tab/>
      </w:r>
      <w:r w:rsidRPr="0062588B">
        <w:rPr>
          <w:rFonts w:ascii="Times New Roman" w:hAnsi="Times New Roman" w:cs="Times New Roman"/>
          <w:sz w:val="27"/>
          <w:szCs w:val="27"/>
        </w:rPr>
        <w:tab/>
      </w:r>
      <w:r w:rsidRPr="0062588B">
        <w:rPr>
          <w:rFonts w:ascii="Times New Roman" w:hAnsi="Times New Roman" w:cs="Times New Roman"/>
          <w:sz w:val="27"/>
          <w:szCs w:val="27"/>
        </w:rPr>
        <w:tab/>
      </w:r>
      <w:r w:rsidRPr="0062588B">
        <w:rPr>
          <w:rFonts w:ascii="Times New Roman" w:hAnsi="Times New Roman" w:cs="Times New Roman"/>
          <w:sz w:val="27"/>
          <w:szCs w:val="27"/>
        </w:rPr>
        <w:tab/>
      </w:r>
      <w:r w:rsidRPr="0062588B">
        <w:rPr>
          <w:rFonts w:ascii="Times New Roman" w:hAnsi="Times New Roman" w:cs="Times New Roman"/>
          <w:sz w:val="27"/>
          <w:szCs w:val="27"/>
        </w:rPr>
        <w:tab/>
      </w:r>
      <w:r w:rsidRPr="0062588B">
        <w:rPr>
          <w:rFonts w:ascii="Times New Roman" w:hAnsi="Times New Roman" w:cs="Times New Roman"/>
          <w:sz w:val="27"/>
          <w:szCs w:val="27"/>
        </w:rPr>
        <w:tab/>
      </w:r>
      <w:r w:rsidRPr="0062588B">
        <w:rPr>
          <w:rFonts w:ascii="Times New Roman" w:hAnsi="Times New Roman" w:cs="Times New Roman"/>
          <w:sz w:val="27"/>
          <w:szCs w:val="27"/>
        </w:rPr>
        <w:tab/>
        <w:t>Л.И. Трифонова</w:t>
      </w:r>
    </w:p>
    <w:sectPr w:rsidSect="00167FB3">
      <w:footerReference w:type="default" r:id="rId4"/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89C7B44"/>
    <w:multiLevelType w:val="multilevel"/>
    <w:tmpl w:val="47806A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741A4"/>
    <w:rsid w:val="000809B4"/>
    <w:rsid w:val="0008714A"/>
    <w:rsid w:val="00095F65"/>
    <w:rsid w:val="000D5C05"/>
    <w:rsid w:val="000F07EB"/>
    <w:rsid w:val="000F3BB5"/>
    <w:rsid w:val="000F6C81"/>
    <w:rsid w:val="00106A9C"/>
    <w:rsid w:val="00131361"/>
    <w:rsid w:val="00153167"/>
    <w:rsid w:val="00167FB3"/>
    <w:rsid w:val="00170746"/>
    <w:rsid w:val="001776D2"/>
    <w:rsid w:val="001A0209"/>
    <w:rsid w:val="001A41A7"/>
    <w:rsid w:val="001C64C5"/>
    <w:rsid w:val="00230A42"/>
    <w:rsid w:val="002A5ED4"/>
    <w:rsid w:val="002C5079"/>
    <w:rsid w:val="002D68DC"/>
    <w:rsid w:val="002F0259"/>
    <w:rsid w:val="00304F25"/>
    <w:rsid w:val="00355691"/>
    <w:rsid w:val="00356E97"/>
    <w:rsid w:val="003700DF"/>
    <w:rsid w:val="00380471"/>
    <w:rsid w:val="003D4DEB"/>
    <w:rsid w:val="003D5213"/>
    <w:rsid w:val="003E25AE"/>
    <w:rsid w:val="004049E9"/>
    <w:rsid w:val="00406C1D"/>
    <w:rsid w:val="00413A4A"/>
    <w:rsid w:val="00417B15"/>
    <w:rsid w:val="004375DC"/>
    <w:rsid w:val="004F4651"/>
    <w:rsid w:val="00535632"/>
    <w:rsid w:val="00543F53"/>
    <w:rsid w:val="0059186C"/>
    <w:rsid w:val="005923DA"/>
    <w:rsid w:val="005A525B"/>
    <w:rsid w:val="005B4B25"/>
    <w:rsid w:val="00606C1F"/>
    <w:rsid w:val="0062588B"/>
    <w:rsid w:val="00643362"/>
    <w:rsid w:val="00674F64"/>
    <w:rsid w:val="00687879"/>
    <w:rsid w:val="00693E2A"/>
    <w:rsid w:val="006C0B92"/>
    <w:rsid w:val="006C150B"/>
    <w:rsid w:val="006D7E63"/>
    <w:rsid w:val="006F7440"/>
    <w:rsid w:val="00703ADB"/>
    <w:rsid w:val="007208CE"/>
    <w:rsid w:val="00725985"/>
    <w:rsid w:val="00780EBB"/>
    <w:rsid w:val="00781645"/>
    <w:rsid w:val="007A119E"/>
    <w:rsid w:val="0080303B"/>
    <w:rsid w:val="00803185"/>
    <w:rsid w:val="00812847"/>
    <w:rsid w:val="00817800"/>
    <w:rsid w:val="00820822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827DB"/>
    <w:rsid w:val="00994022"/>
    <w:rsid w:val="009A60DF"/>
    <w:rsid w:val="009D6210"/>
    <w:rsid w:val="009D6402"/>
    <w:rsid w:val="00A20D07"/>
    <w:rsid w:val="00A46275"/>
    <w:rsid w:val="00A67D81"/>
    <w:rsid w:val="00A71D10"/>
    <w:rsid w:val="00AC5FAB"/>
    <w:rsid w:val="00B266E0"/>
    <w:rsid w:val="00B432B9"/>
    <w:rsid w:val="00B51057"/>
    <w:rsid w:val="00B61589"/>
    <w:rsid w:val="00B701EF"/>
    <w:rsid w:val="00B82B39"/>
    <w:rsid w:val="00B84A3D"/>
    <w:rsid w:val="00BA236A"/>
    <w:rsid w:val="00C417DF"/>
    <w:rsid w:val="00C717E9"/>
    <w:rsid w:val="00C903CE"/>
    <w:rsid w:val="00C9428E"/>
    <w:rsid w:val="00CA34A3"/>
    <w:rsid w:val="00CB1564"/>
    <w:rsid w:val="00CB1B4F"/>
    <w:rsid w:val="00CF67DB"/>
    <w:rsid w:val="00D33A53"/>
    <w:rsid w:val="00D44CD6"/>
    <w:rsid w:val="00D46A7E"/>
    <w:rsid w:val="00D476AB"/>
    <w:rsid w:val="00D83B2C"/>
    <w:rsid w:val="00D931AA"/>
    <w:rsid w:val="00D9453F"/>
    <w:rsid w:val="00D971C5"/>
    <w:rsid w:val="00DC4A3E"/>
    <w:rsid w:val="00DC692D"/>
    <w:rsid w:val="00DE1059"/>
    <w:rsid w:val="00E02EC0"/>
    <w:rsid w:val="00E80AB0"/>
    <w:rsid w:val="00E94212"/>
    <w:rsid w:val="00EA77BE"/>
    <w:rsid w:val="00EB2907"/>
    <w:rsid w:val="00ED7CD3"/>
    <w:rsid w:val="00F03246"/>
    <w:rsid w:val="00F33B94"/>
    <w:rsid w:val="00F70FAD"/>
    <w:rsid w:val="00FC01C8"/>
    <w:rsid w:val="00FD60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PlainText">
    <w:name w:val="Plain Text"/>
    <w:basedOn w:val="Normal"/>
    <w:link w:val="a5"/>
    <w:rsid w:val="00EA77BE"/>
    <w:pPr>
      <w:spacing w:after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DefaultParagraphFont"/>
    <w:link w:val="PlainText"/>
    <w:rsid w:val="00EA77B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